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454D" w:rsidP="001645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6454D" w:rsidP="0016454D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16454D" w:rsidP="0016454D">
      <w:pPr>
        <w:jc w:val="center"/>
        <w:rPr>
          <w:sz w:val="26"/>
          <w:szCs w:val="26"/>
        </w:rPr>
      </w:pPr>
    </w:p>
    <w:p w:rsidR="0016454D" w:rsidP="001645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</w:t>
      </w:r>
      <w:r w:rsidR="00D861BA">
        <w:rPr>
          <w:sz w:val="26"/>
          <w:szCs w:val="26"/>
        </w:rPr>
        <w:t>30 мая</w:t>
      </w:r>
      <w:r>
        <w:rPr>
          <w:sz w:val="26"/>
          <w:szCs w:val="26"/>
        </w:rPr>
        <w:t xml:space="preserve"> 2024 года </w:t>
      </w:r>
    </w:p>
    <w:p w:rsidR="0016454D" w:rsidP="0016454D">
      <w:pPr>
        <w:jc w:val="both"/>
        <w:rPr>
          <w:sz w:val="26"/>
          <w:szCs w:val="26"/>
        </w:rPr>
      </w:pPr>
    </w:p>
    <w:p w:rsidR="0016454D" w:rsidP="001645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16454D" w:rsidP="0016454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5-661-2802/2024, возбужденное по ч.2 </w:t>
      </w:r>
      <w:r>
        <w:rPr>
          <w:color w:val="000000" w:themeColor="text1"/>
          <w:sz w:val="26"/>
          <w:szCs w:val="26"/>
        </w:rPr>
        <w:t xml:space="preserve">ст.15.33 </w:t>
      </w:r>
      <w:r>
        <w:rPr>
          <w:sz w:val="26"/>
          <w:szCs w:val="26"/>
        </w:rPr>
        <w:t xml:space="preserve">  КоАП РФ в отношении должностного лица – </w:t>
      </w:r>
      <w:r w:rsidR="003A6FBA">
        <w:rPr>
          <w:sz w:val="26"/>
          <w:szCs w:val="26"/>
        </w:rPr>
        <w:t xml:space="preserve">–***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Прудко</w:t>
      </w:r>
      <w:r>
        <w:rPr>
          <w:sz w:val="26"/>
          <w:szCs w:val="26"/>
        </w:rPr>
        <w:t xml:space="preserve"> </w:t>
      </w:r>
      <w:r w:rsidR="003A6FBA">
        <w:rPr>
          <w:sz w:val="26"/>
          <w:szCs w:val="26"/>
        </w:rPr>
        <w:t>–**</w:t>
      </w:r>
      <w:r w:rsidR="003A6FBA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16454D" w:rsidP="0016454D">
      <w:pPr>
        <w:pStyle w:val="BodyTextIndent2"/>
        <w:rPr>
          <w:sz w:val="26"/>
          <w:szCs w:val="26"/>
        </w:rPr>
      </w:pPr>
    </w:p>
    <w:p w:rsidR="0016454D" w:rsidP="0016454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16454D" w:rsidP="0016454D">
      <w:pPr>
        <w:jc w:val="center"/>
        <w:rPr>
          <w:sz w:val="26"/>
          <w:szCs w:val="26"/>
        </w:rPr>
      </w:pPr>
    </w:p>
    <w:p w:rsidR="0016454D" w:rsidP="0016454D">
      <w:pPr>
        <w:pStyle w:val="BodyText"/>
        <w:ind w:firstLine="708"/>
        <w:rPr>
          <w:szCs w:val="26"/>
        </w:rPr>
      </w:pPr>
      <w:r>
        <w:rPr>
          <w:szCs w:val="26"/>
        </w:rPr>
        <w:t>Прудко</w:t>
      </w:r>
      <w:r>
        <w:rPr>
          <w:szCs w:val="26"/>
        </w:rPr>
        <w:t xml:space="preserve"> В.А. являясь д</w:t>
      </w:r>
      <w:r w:rsidRPr="0016454D">
        <w:rPr>
          <w:szCs w:val="26"/>
        </w:rPr>
        <w:t xml:space="preserve"> </w:t>
      </w:r>
      <w:r w:rsidR="003A6FBA">
        <w:rPr>
          <w:szCs w:val="26"/>
        </w:rPr>
        <w:t>–**</w:t>
      </w:r>
      <w:r w:rsidR="003A6FBA">
        <w:rPr>
          <w:szCs w:val="26"/>
        </w:rPr>
        <w:t xml:space="preserve">*  </w:t>
      </w:r>
      <w:r>
        <w:rPr>
          <w:szCs w:val="26"/>
        </w:rPr>
        <w:t>и</w:t>
      </w:r>
      <w:r>
        <w:rPr>
          <w:szCs w:val="26"/>
        </w:rPr>
        <w:t xml:space="preserve"> исполняя свои обязанности по адресу:</w:t>
      </w:r>
      <w:r w:rsidRPr="003A6FBA" w:rsidR="003A6FBA">
        <w:rPr>
          <w:szCs w:val="26"/>
        </w:rPr>
        <w:t xml:space="preserve"> </w:t>
      </w:r>
      <w:r w:rsidR="003A6FBA">
        <w:rPr>
          <w:szCs w:val="26"/>
        </w:rPr>
        <w:t xml:space="preserve">–***  </w:t>
      </w:r>
      <w:r>
        <w:rPr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за 1 квартал 2024 года и совершил своими действиями в 00 часов 01 минуту 26.04.2024 года правонарушение, предусмотренное ч.2 ст.15.33 КоАП РФ.  </w:t>
      </w:r>
    </w:p>
    <w:p w:rsidR="0016454D" w:rsidP="0016454D">
      <w:pPr>
        <w:pStyle w:val="BodyText"/>
        <w:ind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 судебное заседание </w:t>
      </w:r>
      <w:r>
        <w:rPr>
          <w:szCs w:val="26"/>
        </w:rPr>
        <w:t>Прудко</w:t>
      </w:r>
      <w:r>
        <w:rPr>
          <w:szCs w:val="26"/>
        </w:rPr>
        <w:t xml:space="preserve"> В.А.  </w:t>
      </w:r>
      <w:r>
        <w:rPr>
          <w:color w:val="000000" w:themeColor="text1"/>
          <w:szCs w:val="26"/>
        </w:rPr>
        <w:t xml:space="preserve">не явился, о месте и времени рассмотрения дела был надлежаще уведомлен, ходатайство об отложении рассмотрении дела не поступило. Уважительная причина </w:t>
      </w:r>
      <w:r>
        <w:rPr>
          <w:color w:val="000000" w:themeColor="text1"/>
          <w:szCs w:val="26"/>
        </w:rPr>
        <w:t>не явки</w:t>
      </w:r>
      <w:r>
        <w:rPr>
          <w:color w:val="000000" w:themeColor="text1"/>
          <w:szCs w:val="26"/>
        </w:rPr>
        <w:t xml:space="preserve"> судом не установлена.</w:t>
      </w:r>
    </w:p>
    <w:p w:rsidR="0016454D" w:rsidP="001645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16454D" w:rsidP="001645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6454D" w:rsidP="0016454D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6454D" w:rsidP="0016454D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sz w:val="26"/>
          <w:szCs w:val="26"/>
        </w:rPr>
        <w:t>Прудко</w:t>
      </w:r>
      <w:r>
        <w:rPr>
          <w:sz w:val="26"/>
          <w:szCs w:val="26"/>
        </w:rPr>
        <w:t xml:space="preserve"> В.А.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2 за 1 квартал 2024 года.  Данный отчет был представлен страхователем по телекоммуникационным каналам связи 12.05.2024.</w:t>
      </w:r>
      <w:r>
        <w:rPr>
          <w:sz w:val="26"/>
          <w:szCs w:val="26"/>
        </w:rPr>
        <w:t xml:space="preserve"> </w:t>
      </w:r>
    </w:p>
    <w:p w:rsidR="0016454D" w:rsidP="001645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Прудко</w:t>
      </w:r>
      <w:r>
        <w:rPr>
          <w:sz w:val="26"/>
          <w:szCs w:val="26"/>
        </w:rPr>
        <w:t xml:space="preserve"> В.А. в совершении вышеуказанных действий подтверждается исследованными судом: </w:t>
      </w:r>
    </w:p>
    <w:p w:rsidR="0016454D" w:rsidP="001645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16454D" w:rsidP="001645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-отчетностью по форме ЕФС-1, раздел 2 со скриншотом программного обеспечения;</w:t>
      </w:r>
    </w:p>
    <w:p w:rsidR="0016454D" w:rsidP="0016454D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16454D" w:rsidP="001645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Прудко</w:t>
      </w:r>
      <w:r>
        <w:rPr>
          <w:sz w:val="26"/>
          <w:szCs w:val="26"/>
        </w:rPr>
        <w:t xml:space="preserve"> В.А.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6454D" w:rsidP="001645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ч.2 ст.15.33 КоАП РФ.</w:t>
      </w:r>
    </w:p>
    <w:p w:rsidR="0016454D" w:rsidP="0016454D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6454D" w:rsidP="0016454D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6454D" w:rsidP="001645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16454D" w:rsidP="0016454D">
      <w:pPr>
        <w:jc w:val="both"/>
        <w:rPr>
          <w:snapToGrid w:val="0"/>
          <w:color w:val="000000"/>
          <w:sz w:val="26"/>
          <w:szCs w:val="26"/>
        </w:rPr>
      </w:pPr>
    </w:p>
    <w:p w:rsidR="0016454D" w:rsidP="0016454D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16454D" w:rsidP="0016454D">
      <w:pPr>
        <w:jc w:val="center"/>
        <w:rPr>
          <w:snapToGrid w:val="0"/>
          <w:color w:val="000000"/>
          <w:sz w:val="26"/>
          <w:szCs w:val="26"/>
        </w:rPr>
      </w:pPr>
    </w:p>
    <w:p w:rsidR="0016454D" w:rsidP="0016454D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>Признать должностное лицо –</w:t>
      </w:r>
      <w:r w:rsidRPr="0016454D">
        <w:rPr>
          <w:szCs w:val="26"/>
        </w:rPr>
        <w:t xml:space="preserve"> </w:t>
      </w:r>
      <w:r w:rsidR="003A6FBA">
        <w:rPr>
          <w:szCs w:val="26"/>
        </w:rPr>
        <w:t xml:space="preserve">–***  </w:t>
      </w:r>
      <w:r>
        <w:rPr>
          <w:szCs w:val="26"/>
        </w:rPr>
        <w:t>Прудко</w:t>
      </w:r>
      <w:r>
        <w:rPr>
          <w:szCs w:val="26"/>
        </w:rPr>
        <w:t xml:space="preserve"> </w:t>
      </w:r>
      <w:r w:rsidR="003A6FBA">
        <w:rPr>
          <w:szCs w:val="26"/>
        </w:rPr>
        <w:t xml:space="preserve">–*** 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16454D" w:rsidP="0016454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16454D" w:rsidP="0016454D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16454D" w:rsidP="0016454D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79786002105240156566</w:t>
      </w:r>
    </w:p>
    <w:p w:rsidR="0016454D" w:rsidP="001645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16454D" w:rsidP="001645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16454D" w:rsidP="0016454D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16454D" w:rsidP="0016454D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16454D" w:rsidP="0016454D"/>
    <w:p w:rsidR="0016454D" w:rsidP="0016454D"/>
    <w:p w:rsidR="0016454D" w:rsidP="0016454D"/>
    <w:p w:rsidR="0016454D" w:rsidP="0016454D">
      <w:pPr>
        <w:pStyle w:val="BodyText"/>
        <w:ind w:firstLine="708"/>
      </w:pPr>
    </w:p>
    <w:p w:rsidR="0016454D" w:rsidP="0016454D"/>
    <w:p w:rsidR="0094227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5A"/>
    <w:rsid w:val="0016454D"/>
    <w:rsid w:val="003A6FBA"/>
    <w:rsid w:val="00942270"/>
    <w:rsid w:val="00B2275A"/>
    <w:rsid w:val="00D861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DD6849-7223-41BE-9847-4557B031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454D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16454D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645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16454D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64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16454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6454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16454D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164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645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D861BA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86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